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/>
        <w:jc w:val="center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lang w:val="en-US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 w:bidi="ar"/>
        </w:rPr>
        <w:t>山东省高职（专科）录取公示</w:t>
      </w:r>
    </w:p>
    <w:tbl>
      <w:tblPr>
        <w:tblStyle w:val="3"/>
        <w:tblW w:w="0" w:type="auto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6"/>
        <w:gridCol w:w="566"/>
        <w:gridCol w:w="1456"/>
        <w:gridCol w:w="504"/>
        <w:gridCol w:w="518"/>
        <w:gridCol w:w="1553"/>
        <w:gridCol w:w="1526"/>
        <w:gridCol w:w="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tblHeader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省（市、区）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科类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专业名称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山东</w:t>
            </w:r>
          </w:p>
        </w:tc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443.096188098061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454.095179106074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精细化工技术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441.095157094095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442.098172096076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441.087158103093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441.101157094089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445.100183093069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456.097206104049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443.075175103090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444.097171103073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443.6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4800" w:firstLineChars="20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5520" w:firstLineChars="23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13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9427F"/>
    <w:rsid w:val="0839427F"/>
    <w:rsid w:val="462D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hover4"/>
    <w:basedOn w:val="4"/>
    <w:uiPriority w:val="0"/>
  </w:style>
  <w:style w:type="character" w:customStyle="1" w:styleId="8">
    <w:name w:val="hover5"/>
    <w:basedOn w:val="4"/>
    <w:uiPriority w:val="0"/>
  </w:style>
  <w:style w:type="paragraph" w:customStyle="1" w:styleId="9">
    <w:name w:val="_Style 8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">
    <w:name w:val="_Style 9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2021-06-15T11:43:00Z</dcterms:created>
  <dc:creator>Administrator</dc:creator>
  <cp:lastModifiedBy>Administrator</cp:lastModifiedBy>
  <dcterms:modified xsi:type="dcterms:W3CDTF">2021-06-16T02:22:28Z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